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855"/>
      </w:tblGrid>
      <w:tr w:rsidR="00815508" w:rsidRPr="008B6A90" w:rsidTr="00890F49">
        <w:trPr>
          <w:jc w:val="center"/>
        </w:trPr>
        <w:tc>
          <w:tcPr>
            <w:tcW w:w="9483"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890F49">
        <w:trPr>
          <w:jc w:val="center"/>
        </w:trPr>
        <w:tc>
          <w:tcPr>
            <w:tcW w:w="9483"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 /....</w:t>
            </w:r>
          </w:p>
        </w:tc>
      </w:tr>
      <w:tr w:rsidR="00815508" w:rsidRPr="008B6A90" w:rsidTr="00890F49">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855" w:type="dxa"/>
          </w:tcPr>
          <w:p w:rsidR="00815508" w:rsidRPr="008B6A90" w:rsidRDefault="00890F49" w:rsidP="00496DCD">
            <w:pPr>
              <w:pStyle w:val="Balk1"/>
              <w:jc w:val="both"/>
              <w:rPr>
                <w:rFonts w:ascii="Times New Roman" w:hAnsi="Times New Roman"/>
                <w:b w:val="0"/>
                <w:sz w:val="22"/>
                <w:szCs w:val="22"/>
              </w:rPr>
            </w:pPr>
            <w:r w:rsidRPr="00890F49">
              <w:rPr>
                <w:rFonts w:ascii="Times New Roman" w:hAnsi="Times New Roman"/>
                <w:b w:val="0"/>
                <w:color w:val="0070C0"/>
                <w:sz w:val="24"/>
                <w:szCs w:val="24"/>
              </w:rPr>
              <w:t>2025/1154239</w:t>
            </w:r>
          </w:p>
        </w:tc>
      </w:tr>
      <w:tr w:rsidR="00815508" w:rsidRPr="008B6A90" w:rsidTr="00890F49">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855" w:type="dxa"/>
          </w:tcPr>
          <w:p w:rsidR="00815508" w:rsidRPr="008B6A90" w:rsidRDefault="00890F49" w:rsidP="00667530">
            <w:pPr>
              <w:tabs>
                <w:tab w:val="left" w:pos="3096"/>
                <w:tab w:val="left" w:pos="3840"/>
              </w:tabs>
              <w:ind w:right="-198"/>
              <w:jc w:val="both"/>
              <w:rPr>
                <w:b/>
                <w:sz w:val="22"/>
                <w:szCs w:val="22"/>
              </w:rPr>
            </w:pPr>
            <w:r w:rsidRPr="00890F49">
              <w:rPr>
                <w:color w:val="0070C0"/>
                <w:szCs w:val="24"/>
              </w:rPr>
              <w:t>Jeneratör Setlerin Bakım Onarımı 4 Kalem (Tip 1, Tip 2, Tip 3, Tip 4)</w:t>
            </w:r>
          </w:p>
        </w:tc>
      </w:tr>
      <w:tr w:rsidR="00815508" w:rsidRPr="008B6A90" w:rsidTr="00890F49">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85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890F49">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855"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890F49">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855"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890F49">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855" w:type="dxa"/>
          </w:tcPr>
          <w:p w:rsidR="00815508" w:rsidRPr="008B6A90" w:rsidRDefault="00815508" w:rsidP="00496DCD">
            <w:pPr>
              <w:rPr>
                <w:sz w:val="22"/>
                <w:szCs w:val="22"/>
              </w:rPr>
            </w:pPr>
          </w:p>
        </w:tc>
      </w:tr>
      <w:tr w:rsidR="00815508" w:rsidRPr="008B6A90" w:rsidTr="00890F49">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855" w:type="dxa"/>
          </w:tcPr>
          <w:p w:rsidR="00815508" w:rsidRPr="008B6A90" w:rsidRDefault="00815508" w:rsidP="00496DCD">
            <w:pPr>
              <w:rPr>
                <w:color w:val="000000"/>
                <w:sz w:val="22"/>
                <w:szCs w:val="22"/>
              </w:rPr>
            </w:pPr>
          </w:p>
        </w:tc>
      </w:tr>
      <w:tr w:rsidR="00815508" w:rsidRPr="008B6A90" w:rsidTr="00890F49">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855" w:type="dxa"/>
          </w:tcPr>
          <w:p w:rsidR="00815508" w:rsidRPr="008B6A90" w:rsidRDefault="00815508" w:rsidP="00496DCD">
            <w:pPr>
              <w:rPr>
                <w:color w:val="000000"/>
                <w:sz w:val="22"/>
                <w:szCs w:val="22"/>
              </w:rPr>
            </w:pPr>
          </w:p>
        </w:tc>
      </w:tr>
      <w:tr w:rsidR="009224C2" w:rsidRPr="008B6A90" w:rsidTr="00890F49">
        <w:trPr>
          <w:jc w:val="center"/>
        </w:trPr>
        <w:tc>
          <w:tcPr>
            <w:tcW w:w="2628" w:type="dxa"/>
          </w:tcPr>
          <w:p w:rsidR="009224C2" w:rsidRPr="008B6A90" w:rsidRDefault="009224C2" w:rsidP="00496DCD">
            <w:pPr>
              <w:pStyle w:val="Balk1"/>
              <w:jc w:val="both"/>
              <w:rPr>
                <w:rFonts w:ascii="Times New Roman" w:hAnsi="Times New Roman"/>
                <w:sz w:val="22"/>
                <w:szCs w:val="22"/>
              </w:rPr>
            </w:pPr>
            <w:r>
              <w:rPr>
                <w:rFonts w:ascii="Times New Roman" w:hAnsi="Times New Roman"/>
                <w:sz w:val="22"/>
                <w:szCs w:val="22"/>
              </w:rPr>
              <w:t>E posta adresi</w:t>
            </w:r>
          </w:p>
        </w:tc>
        <w:tc>
          <w:tcPr>
            <w:tcW w:w="6855" w:type="dxa"/>
          </w:tcPr>
          <w:p w:rsidR="009224C2" w:rsidRPr="008B6A90" w:rsidRDefault="009224C2" w:rsidP="00496DCD">
            <w:pPr>
              <w:rPr>
                <w:color w:val="000000"/>
                <w:sz w:val="22"/>
                <w:szCs w:val="22"/>
              </w:rPr>
            </w:pPr>
          </w:p>
        </w:tc>
      </w:tr>
      <w:tr w:rsidR="00815508" w:rsidRPr="008B6A90" w:rsidTr="00890F49">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855"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890F49">
        <w:trPr>
          <w:trHeight w:val="7368"/>
          <w:jc w:val="center"/>
        </w:trPr>
        <w:tc>
          <w:tcPr>
            <w:tcW w:w="9483"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3810B5" w:rsidRPr="00890F49">
        <w:rPr>
          <w:color w:val="0070C0"/>
          <w:szCs w:val="24"/>
        </w:rPr>
        <w:t>2025/1154239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F61617">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1F5C2F" w:rsidRPr="00AC6AF4" w:rsidTr="000F16F5">
        <w:trPr>
          <w:jc w:val="center"/>
        </w:trPr>
        <w:tc>
          <w:tcPr>
            <w:tcW w:w="725" w:type="dxa"/>
            <w:tcBorders>
              <w:right w:val="single" w:sz="4" w:space="0" w:color="auto"/>
            </w:tcBorders>
            <w:vAlign w:val="center"/>
          </w:tcPr>
          <w:p w:rsidR="001F5C2F" w:rsidRPr="008417C0" w:rsidRDefault="001F5C2F" w:rsidP="001F5C2F">
            <w:pPr>
              <w:wordWrap w:val="0"/>
              <w:jc w:val="center"/>
              <w:rPr>
                <w:color w:val="0070C0"/>
                <w:szCs w:val="24"/>
              </w:rPr>
            </w:pPr>
            <w:r w:rsidRPr="008417C0">
              <w:rPr>
                <w:color w:val="0070C0"/>
                <w:szCs w:val="24"/>
              </w:rPr>
              <w:t>1</w:t>
            </w:r>
          </w:p>
        </w:tc>
        <w:tc>
          <w:tcPr>
            <w:tcW w:w="3035" w:type="dxa"/>
            <w:tcBorders>
              <w:left w:val="single" w:sz="4" w:space="0" w:color="auto"/>
            </w:tcBorders>
            <w:vAlign w:val="center"/>
          </w:tcPr>
          <w:p w:rsidR="003810B5" w:rsidRDefault="003810B5" w:rsidP="003810B5">
            <w:pPr>
              <w:wordWrap w:val="0"/>
              <w:jc w:val="center"/>
              <w:rPr>
                <w:color w:val="0070C0"/>
                <w:szCs w:val="24"/>
              </w:rPr>
            </w:pPr>
            <w:r w:rsidRPr="003810B5">
              <w:rPr>
                <w:color w:val="0070C0"/>
                <w:szCs w:val="24"/>
              </w:rPr>
              <w:t xml:space="preserve">Jeneratör Setlerin Bakım </w:t>
            </w:r>
          </w:p>
          <w:p w:rsidR="003810B5" w:rsidRPr="003810B5" w:rsidRDefault="003810B5" w:rsidP="003810B5">
            <w:pPr>
              <w:wordWrap w:val="0"/>
              <w:jc w:val="center"/>
              <w:rPr>
                <w:color w:val="0070C0"/>
                <w:szCs w:val="24"/>
              </w:rPr>
            </w:pPr>
            <w:r w:rsidRPr="003810B5">
              <w:rPr>
                <w:color w:val="0070C0"/>
                <w:szCs w:val="24"/>
              </w:rPr>
              <w:t>Onarımı (Tip 1)</w:t>
            </w:r>
          </w:p>
          <w:p w:rsidR="001F5C2F" w:rsidRPr="008417C0" w:rsidRDefault="003810B5" w:rsidP="003810B5">
            <w:pPr>
              <w:wordWrap w:val="0"/>
              <w:jc w:val="center"/>
              <w:rPr>
                <w:color w:val="0070C0"/>
                <w:szCs w:val="24"/>
              </w:rPr>
            </w:pPr>
            <w:r w:rsidRPr="003810B5">
              <w:rPr>
                <w:color w:val="0070C0"/>
                <w:szCs w:val="24"/>
              </w:rPr>
              <w:t>T.Ş.- 01.127</w:t>
            </w:r>
          </w:p>
        </w:tc>
        <w:tc>
          <w:tcPr>
            <w:tcW w:w="1417" w:type="dxa"/>
            <w:vAlign w:val="center"/>
          </w:tcPr>
          <w:p w:rsidR="001F5C2F" w:rsidRPr="008417C0" w:rsidRDefault="003810B5" w:rsidP="001F5C2F">
            <w:pPr>
              <w:wordWrap w:val="0"/>
              <w:jc w:val="center"/>
              <w:rPr>
                <w:color w:val="0070C0"/>
                <w:szCs w:val="24"/>
              </w:rPr>
            </w:pPr>
            <w:r w:rsidRPr="003810B5">
              <w:rPr>
                <w:color w:val="0070C0"/>
                <w:szCs w:val="24"/>
              </w:rPr>
              <w:t>Vagon</w:t>
            </w:r>
          </w:p>
        </w:tc>
        <w:tc>
          <w:tcPr>
            <w:tcW w:w="943" w:type="dxa"/>
            <w:vAlign w:val="center"/>
          </w:tcPr>
          <w:p w:rsidR="001F5C2F" w:rsidRPr="008417C0" w:rsidRDefault="003810B5" w:rsidP="001F5C2F">
            <w:pPr>
              <w:wordWrap w:val="0"/>
              <w:jc w:val="center"/>
              <w:rPr>
                <w:color w:val="0070C0"/>
                <w:szCs w:val="24"/>
              </w:rPr>
            </w:pPr>
            <w:r>
              <w:rPr>
                <w:color w:val="0070C0"/>
                <w:szCs w:val="24"/>
              </w:rPr>
              <w:t>7</w:t>
            </w:r>
          </w:p>
        </w:tc>
        <w:tc>
          <w:tcPr>
            <w:tcW w:w="1620" w:type="dxa"/>
            <w:tcBorders>
              <w:right w:val="single" w:sz="4" w:space="0" w:color="auto"/>
            </w:tcBorders>
          </w:tcPr>
          <w:p w:rsidR="001F5C2F" w:rsidRPr="00ED59A9" w:rsidRDefault="001F5C2F" w:rsidP="001F5C2F">
            <w:pPr>
              <w:wordWrap w:val="0"/>
              <w:jc w:val="center"/>
              <w:rPr>
                <w:color w:val="00B0F0"/>
                <w:szCs w:val="24"/>
              </w:rPr>
            </w:pPr>
          </w:p>
        </w:tc>
        <w:tc>
          <w:tcPr>
            <w:tcW w:w="1760" w:type="dxa"/>
            <w:tcBorders>
              <w:left w:val="single" w:sz="4" w:space="0" w:color="auto"/>
            </w:tcBorders>
          </w:tcPr>
          <w:p w:rsidR="001F5C2F" w:rsidRPr="00ED59A9" w:rsidRDefault="001F5C2F" w:rsidP="001F5C2F">
            <w:pPr>
              <w:wordWrap w:val="0"/>
              <w:jc w:val="center"/>
              <w:rPr>
                <w:color w:val="00B0F0"/>
                <w:szCs w:val="24"/>
              </w:rPr>
            </w:pPr>
          </w:p>
        </w:tc>
      </w:tr>
      <w:tr w:rsidR="003810B5" w:rsidRPr="00AC6AF4" w:rsidTr="000F16F5">
        <w:trPr>
          <w:jc w:val="center"/>
        </w:trPr>
        <w:tc>
          <w:tcPr>
            <w:tcW w:w="725" w:type="dxa"/>
            <w:tcBorders>
              <w:right w:val="single" w:sz="4" w:space="0" w:color="auto"/>
            </w:tcBorders>
            <w:vAlign w:val="center"/>
          </w:tcPr>
          <w:p w:rsidR="003810B5" w:rsidRPr="008417C0" w:rsidRDefault="003810B5" w:rsidP="003810B5">
            <w:pPr>
              <w:wordWrap w:val="0"/>
              <w:jc w:val="center"/>
              <w:rPr>
                <w:color w:val="0070C0"/>
                <w:szCs w:val="24"/>
              </w:rPr>
            </w:pPr>
            <w:r>
              <w:rPr>
                <w:color w:val="0070C0"/>
                <w:szCs w:val="24"/>
              </w:rPr>
              <w:t>2</w:t>
            </w:r>
          </w:p>
        </w:tc>
        <w:tc>
          <w:tcPr>
            <w:tcW w:w="3035" w:type="dxa"/>
            <w:tcBorders>
              <w:left w:val="single" w:sz="4" w:space="0" w:color="auto"/>
            </w:tcBorders>
            <w:vAlign w:val="center"/>
          </w:tcPr>
          <w:p w:rsidR="003810B5" w:rsidRDefault="003810B5" w:rsidP="003810B5">
            <w:pPr>
              <w:wordWrap w:val="0"/>
              <w:jc w:val="center"/>
              <w:rPr>
                <w:color w:val="0070C0"/>
                <w:szCs w:val="24"/>
              </w:rPr>
            </w:pPr>
            <w:r w:rsidRPr="003810B5">
              <w:rPr>
                <w:color w:val="0070C0"/>
                <w:szCs w:val="24"/>
              </w:rPr>
              <w:t xml:space="preserve">Jeneratör Setlerin Bakım </w:t>
            </w:r>
          </w:p>
          <w:p w:rsidR="003810B5" w:rsidRPr="003810B5" w:rsidRDefault="003810B5" w:rsidP="003810B5">
            <w:pPr>
              <w:wordWrap w:val="0"/>
              <w:jc w:val="center"/>
              <w:rPr>
                <w:color w:val="0070C0"/>
                <w:szCs w:val="24"/>
              </w:rPr>
            </w:pPr>
            <w:r>
              <w:rPr>
                <w:color w:val="0070C0"/>
                <w:szCs w:val="24"/>
              </w:rPr>
              <w:t>Onarımı (Tip 2</w:t>
            </w:r>
            <w:r w:rsidRPr="003810B5">
              <w:rPr>
                <w:color w:val="0070C0"/>
                <w:szCs w:val="24"/>
              </w:rPr>
              <w:t>)</w:t>
            </w:r>
          </w:p>
          <w:p w:rsidR="003810B5" w:rsidRPr="008417C0" w:rsidRDefault="003810B5" w:rsidP="003810B5">
            <w:pPr>
              <w:wordWrap w:val="0"/>
              <w:jc w:val="center"/>
              <w:rPr>
                <w:color w:val="0070C0"/>
                <w:szCs w:val="24"/>
              </w:rPr>
            </w:pPr>
            <w:r w:rsidRPr="003810B5">
              <w:rPr>
                <w:color w:val="0070C0"/>
                <w:szCs w:val="24"/>
              </w:rPr>
              <w:t>T.Ş.- 01.127</w:t>
            </w:r>
          </w:p>
        </w:tc>
        <w:tc>
          <w:tcPr>
            <w:tcW w:w="1417" w:type="dxa"/>
            <w:vAlign w:val="center"/>
          </w:tcPr>
          <w:p w:rsidR="003810B5" w:rsidRPr="008417C0" w:rsidRDefault="003810B5" w:rsidP="003810B5">
            <w:pPr>
              <w:wordWrap w:val="0"/>
              <w:jc w:val="center"/>
              <w:rPr>
                <w:color w:val="0070C0"/>
                <w:szCs w:val="24"/>
              </w:rPr>
            </w:pPr>
            <w:r w:rsidRPr="003810B5">
              <w:rPr>
                <w:color w:val="0070C0"/>
                <w:szCs w:val="24"/>
              </w:rPr>
              <w:t>Vagon</w:t>
            </w:r>
          </w:p>
        </w:tc>
        <w:tc>
          <w:tcPr>
            <w:tcW w:w="943" w:type="dxa"/>
            <w:vAlign w:val="center"/>
          </w:tcPr>
          <w:p w:rsidR="003810B5" w:rsidRDefault="003810B5" w:rsidP="003810B5">
            <w:pPr>
              <w:wordWrap w:val="0"/>
              <w:jc w:val="center"/>
              <w:rPr>
                <w:color w:val="0070C0"/>
                <w:szCs w:val="24"/>
              </w:rPr>
            </w:pPr>
            <w:r>
              <w:rPr>
                <w:color w:val="0070C0"/>
                <w:szCs w:val="24"/>
              </w:rPr>
              <w:t>7</w:t>
            </w:r>
          </w:p>
        </w:tc>
        <w:tc>
          <w:tcPr>
            <w:tcW w:w="1620" w:type="dxa"/>
            <w:tcBorders>
              <w:right w:val="single" w:sz="4" w:space="0" w:color="auto"/>
            </w:tcBorders>
          </w:tcPr>
          <w:p w:rsidR="003810B5" w:rsidRPr="00ED59A9" w:rsidRDefault="003810B5" w:rsidP="003810B5">
            <w:pPr>
              <w:wordWrap w:val="0"/>
              <w:jc w:val="center"/>
              <w:rPr>
                <w:color w:val="00B0F0"/>
                <w:szCs w:val="24"/>
              </w:rPr>
            </w:pPr>
          </w:p>
        </w:tc>
        <w:tc>
          <w:tcPr>
            <w:tcW w:w="1760" w:type="dxa"/>
            <w:tcBorders>
              <w:left w:val="single" w:sz="4" w:space="0" w:color="auto"/>
            </w:tcBorders>
          </w:tcPr>
          <w:p w:rsidR="003810B5" w:rsidRPr="00ED59A9" w:rsidRDefault="003810B5" w:rsidP="003810B5">
            <w:pPr>
              <w:wordWrap w:val="0"/>
              <w:jc w:val="center"/>
              <w:rPr>
                <w:color w:val="00B0F0"/>
                <w:szCs w:val="24"/>
              </w:rPr>
            </w:pPr>
          </w:p>
        </w:tc>
      </w:tr>
      <w:tr w:rsidR="003810B5" w:rsidRPr="00AC6AF4" w:rsidTr="000F16F5">
        <w:trPr>
          <w:jc w:val="center"/>
        </w:trPr>
        <w:tc>
          <w:tcPr>
            <w:tcW w:w="725" w:type="dxa"/>
            <w:tcBorders>
              <w:right w:val="single" w:sz="4" w:space="0" w:color="auto"/>
            </w:tcBorders>
            <w:vAlign w:val="center"/>
          </w:tcPr>
          <w:p w:rsidR="003810B5" w:rsidRPr="008417C0" w:rsidRDefault="003810B5" w:rsidP="003810B5">
            <w:pPr>
              <w:wordWrap w:val="0"/>
              <w:jc w:val="center"/>
              <w:rPr>
                <w:color w:val="0070C0"/>
                <w:szCs w:val="24"/>
              </w:rPr>
            </w:pPr>
            <w:r>
              <w:rPr>
                <w:color w:val="0070C0"/>
                <w:szCs w:val="24"/>
              </w:rPr>
              <w:t>3</w:t>
            </w:r>
          </w:p>
        </w:tc>
        <w:tc>
          <w:tcPr>
            <w:tcW w:w="3035" w:type="dxa"/>
            <w:tcBorders>
              <w:left w:val="single" w:sz="4" w:space="0" w:color="auto"/>
            </w:tcBorders>
            <w:vAlign w:val="center"/>
          </w:tcPr>
          <w:p w:rsidR="003810B5" w:rsidRDefault="003810B5" w:rsidP="003810B5">
            <w:pPr>
              <w:wordWrap w:val="0"/>
              <w:jc w:val="center"/>
              <w:rPr>
                <w:color w:val="0070C0"/>
                <w:szCs w:val="24"/>
              </w:rPr>
            </w:pPr>
            <w:r w:rsidRPr="003810B5">
              <w:rPr>
                <w:color w:val="0070C0"/>
                <w:szCs w:val="24"/>
              </w:rPr>
              <w:t xml:space="preserve">Jeneratör Setlerin Bakım </w:t>
            </w:r>
          </w:p>
          <w:p w:rsidR="003810B5" w:rsidRPr="003810B5" w:rsidRDefault="003810B5" w:rsidP="003810B5">
            <w:pPr>
              <w:wordWrap w:val="0"/>
              <w:jc w:val="center"/>
              <w:rPr>
                <w:color w:val="0070C0"/>
                <w:szCs w:val="24"/>
              </w:rPr>
            </w:pPr>
            <w:r>
              <w:rPr>
                <w:color w:val="0070C0"/>
                <w:szCs w:val="24"/>
              </w:rPr>
              <w:t>Onarımı (Tip 3</w:t>
            </w:r>
            <w:r w:rsidRPr="003810B5">
              <w:rPr>
                <w:color w:val="0070C0"/>
                <w:szCs w:val="24"/>
              </w:rPr>
              <w:t>)</w:t>
            </w:r>
          </w:p>
          <w:p w:rsidR="003810B5" w:rsidRPr="008417C0" w:rsidRDefault="003810B5" w:rsidP="003810B5">
            <w:pPr>
              <w:wordWrap w:val="0"/>
              <w:jc w:val="center"/>
              <w:rPr>
                <w:color w:val="0070C0"/>
                <w:szCs w:val="24"/>
              </w:rPr>
            </w:pPr>
            <w:r w:rsidRPr="003810B5">
              <w:rPr>
                <w:color w:val="0070C0"/>
                <w:szCs w:val="24"/>
              </w:rPr>
              <w:t>T.Ş.- 01.127</w:t>
            </w:r>
          </w:p>
        </w:tc>
        <w:tc>
          <w:tcPr>
            <w:tcW w:w="1417" w:type="dxa"/>
            <w:vAlign w:val="center"/>
          </w:tcPr>
          <w:p w:rsidR="003810B5" w:rsidRPr="008417C0" w:rsidRDefault="003810B5" w:rsidP="003810B5">
            <w:pPr>
              <w:wordWrap w:val="0"/>
              <w:jc w:val="center"/>
              <w:rPr>
                <w:color w:val="0070C0"/>
                <w:szCs w:val="24"/>
              </w:rPr>
            </w:pPr>
            <w:r w:rsidRPr="003810B5">
              <w:rPr>
                <w:color w:val="0070C0"/>
                <w:szCs w:val="24"/>
              </w:rPr>
              <w:t>Vagon</w:t>
            </w:r>
          </w:p>
        </w:tc>
        <w:tc>
          <w:tcPr>
            <w:tcW w:w="943" w:type="dxa"/>
            <w:vAlign w:val="center"/>
          </w:tcPr>
          <w:p w:rsidR="003810B5" w:rsidRDefault="003810B5" w:rsidP="003810B5">
            <w:pPr>
              <w:wordWrap w:val="0"/>
              <w:jc w:val="center"/>
              <w:rPr>
                <w:color w:val="0070C0"/>
                <w:szCs w:val="24"/>
              </w:rPr>
            </w:pPr>
            <w:r>
              <w:rPr>
                <w:color w:val="0070C0"/>
                <w:szCs w:val="24"/>
              </w:rPr>
              <w:t>5</w:t>
            </w:r>
          </w:p>
        </w:tc>
        <w:tc>
          <w:tcPr>
            <w:tcW w:w="1620" w:type="dxa"/>
            <w:tcBorders>
              <w:right w:val="single" w:sz="4" w:space="0" w:color="auto"/>
            </w:tcBorders>
          </w:tcPr>
          <w:p w:rsidR="003810B5" w:rsidRPr="00ED59A9" w:rsidRDefault="003810B5" w:rsidP="003810B5">
            <w:pPr>
              <w:wordWrap w:val="0"/>
              <w:jc w:val="center"/>
              <w:rPr>
                <w:color w:val="00B0F0"/>
                <w:szCs w:val="24"/>
              </w:rPr>
            </w:pPr>
          </w:p>
        </w:tc>
        <w:tc>
          <w:tcPr>
            <w:tcW w:w="1760" w:type="dxa"/>
            <w:tcBorders>
              <w:left w:val="single" w:sz="4" w:space="0" w:color="auto"/>
            </w:tcBorders>
          </w:tcPr>
          <w:p w:rsidR="003810B5" w:rsidRPr="00ED59A9" w:rsidRDefault="003810B5" w:rsidP="003810B5">
            <w:pPr>
              <w:wordWrap w:val="0"/>
              <w:jc w:val="center"/>
              <w:rPr>
                <w:color w:val="00B0F0"/>
                <w:szCs w:val="24"/>
              </w:rPr>
            </w:pPr>
          </w:p>
        </w:tc>
      </w:tr>
      <w:tr w:rsidR="003810B5" w:rsidRPr="00AC6AF4" w:rsidTr="000F16F5">
        <w:trPr>
          <w:jc w:val="center"/>
        </w:trPr>
        <w:tc>
          <w:tcPr>
            <w:tcW w:w="725" w:type="dxa"/>
            <w:tcBorders>
              <w:right w:val="single" w:sz="4" w:space="0" w:color="auto"/>
            </w:tcBorders>
            <w:vAlign w:val="center"/>
          </w:tcPr>
          <w:p w:rsidR="003810B5" w:rsidRPr="008417C0" w:rsidRDefault="003810B5" w:rsidP="003810B5">
            <w:pPr>
              <w:wordWrap w:val="0"/>
              <w:jc w:val="center"/>
              <w:rPr>
                <w:color w:val="0070C0"/>
                <w:szCs w:val="24"/>
              </w:rPr>
            </w:pPr>
            <w:r>
              <w:rPr>
                <w:color w:val="0070C0"/>
                <w:szCs w:val="24"/>
              </w:rPr>
              <w:t>4</w:t>
            </w:r>
          </w:p>
        </w:tc>
        <w:tc>
          <w:tcPr>
            <w:tcW w:w="3035" w:type="dxa"/>
            <w:tcBorders>
              <w:left w:val="single" w:sz="4" w:space="0" w:color="auto"/>
            </w:tcBorders>
            <w:vAlign w:val="center"/>
          </w:tcPr>
          <w:p w:rsidR="003810B5" w:rsidRDefault="003810B5" w:rsidP="003810B5">
            <w:pPr>
              <w:wordWrap w:val="0"/>
              <w:jc w:val="center"/>
              <w:rPr>
                <w:color w:val="0070C0"/>
                <w:szCs w:val="24"/>
              </w:rPr>
            </w:pPr>
            <w:r w:rsidRPr="003810B5">
              <w:rPr>
                <w:color w:val="0070C0"/>
                <w:szCs w:val="24"/>
              </w:rPr>
              <w:t xml:space="preserve">Jeneratör Setlerin Bakım </w:t>
            </w:r>
          </w:p>
          <w:p w:rsidR="003810B5" w:rsidRPr="003810B5" w:rsidRDefault="003810B5" w:rsidP="003810B5">
            <w:pPr>
              <w:wordWrap w:val="0"/>
              <w:jc w:val="center"/>
              <w:rPr>
                <w:color w:val="0070C0"/>
                <w:szCs w:val="24"/>
              </w:rPr>
            </w:pPr>
            <w:r>
              <w:rPr>
                <w:color w:val="0070C0"/>
                <w:szCs w:val="24"/>
              </w:rPr>
              <w:t>Onarımı (Tip 4</w:t>
            </w:r>
            <w:r w:rsidRPr="003810B5">
              <w:rPr>
                <w:color w:val="0070C0"/>
                <w:szCs w:val="24"/>
              </w:rPr>
              <w:t>)</w:t>
            </w:r>
          </w:p>
          <w:p w:rsidR="003810B5" w:rsidRPr="008417C0" w:rsidRDefault="003810B5" w:rsidP="003810B5">
            <w:pPr>
              <w:wordWrap w:val="0"/>
              <w:jc w:val="center"/>
              <w:rPr>
                <w:color w:val="0070C0"/>
                <w:szCs w:val="24"/>
              </w:rPr>
            </w:pPr>
            <w:r w:rsidRPr="003810B5">
              <w:rPr>
                <w:color w:val="0070C0"/>
                <w:szCs w:val="24"/>
              </w:rPr>
              <w:t>T.Ş.- 01.127</w:t>
            </w:r>
          </w:p>
        </w:tc>
        <w:tc>
          <w:tcPr>
            <w:tcW w:w="1417" w:type="dxa"/>
            <w:vAlign w:val="center"/>
          </w:tcPr>
          <w:p w:rsidR="003810B5" w:rsidRPr="008417C0" w:rsidRDefault="003810B5" w:rsidP="003810B5">
            <w:pPr>
              <w:wordWrap w:val="0"/>
              <w:jc w:val="center"/>
              <w:rPr>
                <w:color w:val="0070C0"/>
                <w:szCs w:val="24"/>
              </w:rPr>
            </w:pPr>
            <w:r w:rsidRPr="003810B5">
              <w:rPr>
                <w:color w:val="0070C0"/>
                <w:szCs w:val="24"/>
              </w:rPr>
              <w:t>Vagon</w:t>
            </w:r>
          </w:p>
        </w:tc>
        <w:tc>
          <w:tcPr>
            <w:tcW w:w="943" w:type="dxa"/>
            <w:vAlign w:val="center"/>
          </w:tcPr>
          <w:p w:rsidR="003810B5" w:rsidRDefault="003810B5" w:rsidP="003810B5">
            <w:pPr>
              <w:wordWrap w:val="0"/>
              <w:jc w:val="center"/>
              <w:rPr>
                <w:color w:val="0070C0"/>
                <w:szCs w:val="24"/>
              </w:rPr>
            </w:pPr>
            <w:r>
              <w:rPr>
                <w:color w:val="0070C0"/>
                <w:szCs w:val="24"/>
              </w:rPr>
              <w:t>8</w:t>
            </w:r>
            <w:bookmarkStart w:id="0" w:name="_GoBack"/>
            <w:bookmarkEnd w:id="0"/>
          </w:p>
        </w:tc>
        <w:tc>
          <w:tcPr>
            <w:tcW w:w="1620" w:type="dxa"/>
            <w:tcBorders>
              <w:right w:val="single" w:sz="4" w:space="0" w:color="auto"/>
            </w:tcBorders>
          </w:tcPr>
          <w:p w:rsidR="003810B5" w:rsidRPr="00ED59A9" w:rsidRDefault="003810B5" w:rsidP="003810B5">
            <w:pPr>
              <w:wordWrap w:val="0"/>
              <w:jc w:val="center"/>
              <w:rPr>
                <w:color w:val="00B0F0"/>
                <w:szCs w:val="24"/>
              </w:rPr>
            </w:pPr>
          </w:p>
        </w:tc>
        <w:tc>
          <w:tcPr>
            <w:tcW w:w="1760" w:type="dxa"/>
            <w:tcBorders>
              <w:left w:val="single" w:sz="4" w:space="0" w:color="auto"/>
            </w:tcBorders>
          </w:tcPr>
          <w:p w:rsidR="003810B5" w:rsidRPr="00ED59A9" w:rsidRDefault="003810B5" w:rsidP="003810B5">
            <w:pPr>
              <w:wordWrap w:val="0"/>
              <w:jc w:val="center"/>
              <w:rPr>
                <w:color w:val="00B0F0"/>
                <w:szCs w:val="24"/>
              </w:rPr>
            </w:pPr>
          </w:p>
        </w:tc>
      </w:tr>
      <w:tr w:rsidR="003810B5" w:rsidRPr="00AC6AF4" w:rsidTr="00496DCD">
        <w:trPr>
          <w:jc w:val="center"/>
        </w:trPr>
        <w:tc>
          <w:tcPr>
            <w:tcW w:w="7740" w:type="dxa"/>
            <w:gridSpan w:val="5"/>
            <w:tcBorders>
              <w:right w:val="single" w:sz="4" w:space="0" w:color="auto"/>
            </w:tcBorders>
          </w:tcPr>
          <w:p w:rsidR="003810B5" w:rsidRPr="00AC6AF4" w:rsidRDefault="003810B5" w:rsidP="003810B5">
            <w:pPr>
              <w:jc w:val="center"/>
              <w:rPr>
                <w:szCs w:val="24"/>
              </w:rPr>
            </w:pPr>
            <w:r w:rsidRPr="00AC6AF4">
              <w:rPr>
                <w:szCs w:val="24"/>
              </w:rPr>
              <w:t>Toplam Tutar (K.D.V Hariç)</w:t>
            </w:r>
          </w:p>
        </w:tc>
        <w:tc>
          <w:tcPr>
            <w:tcW w:w="1760" w:type="dxa"/>
            <w:tcBorders>
              <w:left w:val="single" w:sz="4" w:space="0" w:color="auto"/>
            </w:tcBorders>
          </w:tcPr>
          <w:p w:rsidR="003810B5" w:rsidRPr="00AC6AF4" w:rsidRDefault="003810B5" w:rsidP="003810B5">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6EF" w:rsidRDefault="00D056EF" w:rsidP="00AC6AF4">
      <w:r>
        <w:separator/>
      </w:r>
    </w:p>
  </w:endnote>
  <w:endnote w:type="continuationSeparator" w:id="0">
    <w:p w:rsidR="00D056EF" w:rsidRDefault="00D056EF"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6EF" w:rsidRDefault="00D056EF" w:rsidP="00AC6AF4">
      <w:r>
        <w:separator/>
      </w:r>
    </w:p>
  </w:footnote>
  <w:footnote w:type="continuationSeparator" w:id="0">
    <w:p w:rsidR="00D056EF" w:rsidRDefault="00D056EF"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158C7"/>
    <w:rsid w:val="001F0244"/>
    <w:rsid w:val="001F5C2F"/>
    <w:rsid w:val="00221B91"/>
    <w:rsid w:val="002640DB"/>
    <w:rsid w:val="002F5CED"/>
    <w:rsid w:val="003739C4"/>
    <w:rsid w:val="003810B5"/>
    <w:rsid w:val="003B3CDE"/>
    <w:rsid w:val="003C7A05"/>
    <w:rsid w:val="00406EEF"/>
    <w:rsid w:val="0043102B"/>
    <w:rsid w:val="004416FB"/>
    <w:rsid w:val="00460578"/>
    <w:rsid w:val="00541BF9"/>
    <w:rsid w:val="005464B7"/>
    <w:rsid w:val="005B4536"/>
    <w:rsid w:val="00667530"/>
    <w:rsid w:val="0067493A"/>
    <w:rsid w:val="00706B09"/>
    <w:rsid w:val="007D0B75"/>
    <w:rsid w:val="007E53EE"/>
    <w:rsid w:val="00801F20"/>
    <w:rsid w:val="00815508"/>
    <w:rsid w:val="00825144"/>
    <w:rsid w:val="00864E86"/>
    <w:rsid w:val="008833AE"/>
    <w:rsid w:val="00890F49"/>
    <w:rsid w:val="008D1C1A"/>
    <w:rsid w:val="008D69F6"/>
    <w:rsid w:val="009224C2"/>
    <w:rsid w:val="00965A96"/>
    <w:rsid w:val="00A10F9B"/>
    <w:rsid w:val="00AC6AF4"/>
    <w:rsid w:val="00B533D3"/>
    <w:rsid w:val="00BA01E6"/>
    <w:rsid w:val="00BE3D5F"/>
    <w:rsid w:val="00C24B93"/>
    <w:rsid w:val="00C70C17"/>
    <w:rsid w:val="00C76C87"/>
    <w:rsid w:val="00CB1D3F"/>
    <w:rsid w:val="00CC2C4C"/>
    <w:rsid w:val="00CD6BCA"/>
    <w:rsid w:val="00D056EF"/>
    <w:rsid w:val="00D275F9"/>
    <w:rsid w:val="00D96FD2"/>
    <w:rsid w:val="00E3476E"/>
    <w:rsid w:val="00EC7996"/>
    <w:rsid w:val="00F34354"/>
    <w:rsid w:val="00F61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C667"/>
  <w15:docId w15:val="{F3B312CF-3DEA-4015-87F7-6268D83B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60">
      <w:bodyDiv w:val="1"/>
      <w:marLeft w:val="0"/>
      <w:marRight w:val="0"/>
      <w:marTop w:val="0"/>
      <w:marBottom w:val="0"/>
      <w:divBdr>
        <w:top w:val="none" w:sz="0" w:space="0" w:color="auto"/>
        <w:left w:val="none" w:sz="0" w:space="0" w:color="auto"/>
        <w:bottom w:val="none" w:sz="0" w:space="0" w:color="auto"/>
        <w:right w:val="none" w:sz="0" w:space="0" w:color="auto"/>
      </w:divBdr>
    </w:div>
    <w:div w:id="651494724">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446652342">
      <w:bodyDiv w:val="1"/>
      <w:marLeft w:val="0"/>
      <w:marRight w:val="0"/>
      <w:marTop w:val="0"/>
      <w:marBottom w:val="0"/>
      <w:divBdr>
        <w:top w:val="none" w:sz="0" w:space="0" w:color="auto"/>
        <w:left w:val="none" w:sz="0" w:space="0" w:color="auto"/>
        <w:bottom w:val="none" w:sz="0" w:space="0" w:color="auto"/>
        <w:right w:val="none" w:sz="0" w:space="0" w:color="auto"/>
      </w:divBdr>
    </w:div>
    <w:div w:id="1631278509">
      <w:bodyDiv w:val="1"/>
      <w:marLeft w:val="0"/>
      <w:marRight w:val="0"/>
      <w:marTop w:val="0"/>
      <w:marBottom w:val="0"/>
      <w:divBdr>
        <w:top w:val="none" w:sz="0" w:space="0" w:color="auto"/>
        <w:left w:val="none" w:sz="0" w:space="0" w:color="auto"/>
        <w:bottom w:val="none" w:sz="0" w:space="0" w:color="auto"/>
        <w:right w:val="none" w:sz="0" w:space="0" w:color="auto"/>
      </w:divBdr>
      <w:divsChild>
        <w:div w:id="1858305500">
          <w:marLeft w:val="0"/>
          <w:marRight w:val="0"/>
          <w:marTop w:val="0"/>
          <w:marBottom w:val="0"/>
          <w:divBdr>
            <w:top w:val="none" w:sz="0" w:space="0" w:color="auto"/>
            <w:left w:val="none" w:sz="0" w:space="0" w:color="auto"/>
            <w:bottom w:val="none" w:sz="0" w:space="0" w:color="auto"/>
            <w:right w:val="none" w:sz="0" w:space="0" w:color="auto"/>
          </w:divBdr>
        </w:div>
        <w:div w:id="345639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607</Words>
  <Characters>3464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32</cp:revision>
  <dcterms:created xsi:type="dcterms:W3CDTF">2022-01-07T08:32:00Z</dcterms:created>
  <dcterms:modified xsi:type="dcterms:W3CDTF">2025-07-31T07:10:00Z</dcterms:modified>
</cp:coreProperties>
</file>